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83" w:rsidRDefault="00F84383" w:rsidP="00F84383">
      <w:pPr>
        <w:jc w:val="center"/>
        <w:rPr>
          <w:b/>
          <w:sz w:val="28"/>
        </w:rPr>
      </w:pPr>
      <w:r w:rsidRPr="00F77F5A">
        <w:rPr>
          <w:b/>
          <w:sz w:val="28"/>
          <w:szCs w:val="28"/>
        </w:rPr>
        <w:t xml:space="preserve">Wymagania edukacyjne na poszczególne oceny </w:t>
      </w:r>
      <w:r w:rsidRPr="00F77F5A">
        <w:rPr>
          <w:b/>
          <w:sz w:val="28"/>
        </w:rPr>
        <w:t xml:space="preserve">z języka </w:t>
      </w:r>
      <w:r>
        <w:rPr>
          <w:b/>
          <w:sz w:val="28"/>
        </w:rPr>
        <w:t>niemieckiego</w:t>
      </w:r>
      <w:r w:rsidRPr="00F77F5A">
        <w:rPr>
          <w:b/>
          <w:sz w:val="28"/>
        </w:rPr>
        <w:t xml:space="preserve"> </w:t>
      </w:r>
    </w:p>
    <w:p w:rsidR="00F84383" w:rsidRDefault="00F84383" w:rsidP="00F84383">
      <w:pPr>
        <w:autoSpaceDE w:val="0"/>
        <w:autoSpaceDN w:val="0"/>
        <w:adjustRightInd w:val="0"/>
        <w:jc w:val="center"/>
        <w:rPr>
          <w:bCs/>
          <w:iCs/>
          <w:color w:val="000000"/>
          <w:sz w:val="22"/>
          <w:szCs w:val="22"/>
        </w:rPr>
      </w:pPr>
      <w:r w:rsidRPr="00F77F5A">
        <w:rPr>
          <w:b/>
          <w:sz w:val="28"/>
        </w:rPr>
        <w:t xml:space="preserve">dla klasy </w:t>
      </w:r>
      <w:r>
        <w:rPr>
          <w:b/>
          <w:sz w:val="28"/>
        </w:rPr>
        <w:t>VII</w:t>
      </w:r>
    </w:p>
    <w:p w:rsidR="00F84383" w:rsidRDefault="00F84383" w:rsidP="00A46444">
      <w:pPr>
        <w:autoSpaceDE w:val="0"/>
        <w:autoSpaceDN w:val="0"/>
        <w:adjustRightInd w:val="0"/>
        <w:jc w:val="center"/>
        <w:rPr>
          <w:bCs/>
          <w:iCs/>
          <w:color w:val="000000"/>
          <w:sz w:val="22"/>
          <w:szCs w:val="22"/>
        </w:rPr>
      </w:pPr>
    </w:p>
    <w:p w:rsidR="00F84383" w:rsidRDefault="00F84383" w:rsidP="00A46444">
      <w:pPr>
        <w:autoSpaceDE w:val="0"/>
        <w:autoSpaceDN w:val="0"/>
        <w:adjustRightInd w:val="0"/>
        <w:jc w:val="center"/>
        <w:rPr>
          <w:bCs/>
          <w:iCs/>
          <w:color w:val="000000"/>
          <w:sz w:val="22"/>
          <w:szCs w:val="22"/>
        </w:rPr>
      </w:pPr>
    </w:p>
    <w:p w:rsidR="00A46444" w:rsidRPr="00824F62" w:rsidRDefault="00A46444" w:rsidP="00A4644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46444" w:rsidRPr="00824F62" w:rsidRDefault="00A46444" w:rsidP="00A4644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Podstawą Przedmiotowego Systemu Oceniania z języka niemieckiego na poziomie klasy 7 szkoły podstawowej  jest program nauczania języka niemieckiego, realizowany w oparciu o podręcznik </w:t>
      </w:r>
      <w:proofErr w:type="spellStart"/>
      <w:r w:rsidRPr="00824F62">
        <w:rPr>
          <w:color w:val="000000"/>
          <w:sz w:val="22"/>
          <w:szCs w:val="22"/>
        </w:rPr>
        <w:t>Kompass</w:t>
      </w:r>
      <w:proofErr w:type="spellEnd"/>
      <w:r w:rsidRPr="00824F62">
        <w:rPr>
          <w:color w:val="000000"/>
          <w:sz w:val="22"/>
          <w:szCs w:val="22"/>
        </w:rPr>
        <w:t xml:space="preserve"> Team1. Zgodnie z nim uczeń powinien:</w:t>
      </w:r>
    </w:p>
    <w:p w:rsidR="00E72023" w:rsidRPr="00824F62" w:rsidRDefault="00E72023" w:rsidP="00A4644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444" w:rsidRPr="00824F62" w:rsidRDefault="00A46444" w:rsidP="00A4644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1. </w:t>
      </w:r>
      <w:r w:rsidRPr="00824F62">
        <w:rPr>
          <w:bCs/>
          <w:color w:val="000000"/>
          <w:sz w:val="22"/>
          <w:szCs w:val="22"/>
        </w:rPr>
        <w:t xml:space="preserve">poznawać słownictwo związane z następującymi tematami: </w:t>
      </w:r>
    </w:p>
    <w:p w:rsidR="00A46444" w:rsidRPr="00824F62" w:rsidRDefault="00A46444" w:rsidP="00A4644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kontakty (</w:t>
      </w:r>
      <w:r w:rsidRPr="00824F62">
        <w:rPr>
          <w:sz w:val="22"/>
          <w:szCs w:val="22"/>
        </w:rPr>
        <w:t>przedstawianie się (imię i nazwisko, wiek, kraj pochodzenia, miejsce zamieszkani, określanie</w:t>
      </w:r>
    </w:p>
    <w:p w:rsidR="00A46444" w:rsidRPr="00824F62" w:rsidRDefault="00A46444" w:rsidP="00A46444">
      <w:pPr>
        <w:pStyle w:val="Akapitzlist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sz w:val="22"/>
          <w:szCs w:val="22"/>
        </w:rPr>
        <w:t xml:space="preserve"> zainteresowań i upodobań, przymiotniki określające cechy charakteru i wygląd osób, liczebniki główne 1–20, formy powitania i pożegnania,  nazwy krajów niemieckojęzycznych) </w:t>
      </w:r>
    </w:p>
    <w:p w:rsidR="00A46444" w:rsidRPr="00824F62" w:rsidRDefault="00A46444" w:rsidP="00A46444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 xml:space="preserve"> rodzina (</w:t>
      </w:r>
      <w:r w:rsidRPr="00824F62">
        <w:rPr>
          <w:sz w:val="22"/>
          <w:szCs w:val="22"/>
        </w:rPr>
        <w:t>nazwy członków rodziny, określenia osób: kobieta, mężczyzna, dziecko, dziewczyna, chłopiec, przymiotniki określające cechy zewnętrzne i wewnętrzne osób oraz zwierząt,  nazwy zwierząt , liczebniki 20–100, kolory,  określenia zainteresowań, zwroty potrzebne do wyrażenia swojego zdania, np. pochwały i dezaprobaty</w:t>
      </w:r>
    </w:p>
    <w:p w:rsidR="00A46444" w:rsidRPr="00824F62" w:rsidRDefault="00A46444" w:rsidP="00A46444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czas wolny (</w:t>
      </w:r>
      <w:r w:rsidRPr="00824F62">
        <w:rPr>
          <w:sz w:val="22"/>
          <w:szCs w:val="22"/>
        </w:rPr>
        <w:t xml:space="preserve">czas zegarowy, dni tygodnia i pory dnia, czynności wykonywane o danej porze dnia, nazwy obiektów w mieście, słownictwo określające reakcję na propozycję) </w:t>
      </w:r>
    </w:p>
    <w:p w:rsidR="00A46444" w:rsidRPr="00824F62" w:rsidRDefault="00A46444" w:rsidP="00A46444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szkoła (</w:t>
      </w:r>
      <w:r w:rsidRPr="00824F62">
        <w:rPr>
          <w:sz w:val="22"/>
          <w:szCs w:val="22"/>
        </w:rPr>
        <w:t>nazwy ocen w krajach niemieckojęzycznych, określenia dotyczące cech nauczycieli,  nazwy przyborów szkolnych, czynności typowe dla zajęć szkolnych)</w:t>
      </w:r>
    </w:p>
    <w:p w:rsidR="00A46444" w:rsidRPr="00824F62" w:rsidRDefault="00A46444" w:rsidP="00A46444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jedzenie (</w:t>
      </w:r>
      <w:r w:rsidRPr="00824F62">
        <w:rPr>
          <w:sz w:val="22"/>
          <w:szCs w:val="22"/>
        </w:rPr>
        <w:t>nazwy potraw i posiłków w ciągu dnia, nazwy artykułów spożywczych,  nazwy owoców i warzyw, określenia miary i wagi,  nazwy opakowań, nazwy lokali gastronomicznych.</w:t>
      </w:r>
    </w:p>
    <w:p w:rsidR="00E72023" w:rsidRPr="00824F62" w:rsidRDefault="00E72023" w:rsidP="00E72023">
      <w:pPr>
        <w:pStyle w:val="Akapitzlist"/>
        <w:spacing w:line="360" w:lineRule="auto"/>
        <w:jc w:val="both"/>
        <w:rPr>
          <w:sz w:val="22"/>
          <w:szCs w:val="22"/>
        </w:rPr>
      </w:pPr>
    </w:p>
    <w:p w:rsidR="00A46444" w:rsidRPr="00824F62" w:rsidRDefault="00A46444" w:rsidP="00A4644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2.   ćwiczyć umiejętności w zakresie czterech podstawowych sprawności językowych, obejmujących zgodnie z wymaganiami egzaminacyjnymi: rozumienie tekstu słuchanego, mówienie, rozumienie tekstu czytanego oraz pisanie.</w:t>
      </w:r>
    </w:p>
    <w:p w:rsidR="00A46444" w:rsidRPr="00824F62" w:rsidRDefault="00A46444" w:rsidP="00A46444">
      <w:pPr>
        <w:rPr>
          <w:sz w:val="22"/>
          <w:szCs w:val="22"/>
        </w:rPr>
      </w:pPr>
    </w:p>
    <w:p w:rsidR="00A46444" w:rsidRPr="00824F62" w:rsidRDefault="00A46444" w:rsidP="00A4644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3</w:t>
      </w:r>
      <w:r w:rsidRPr="00824F62">
        <w:rPr>
          <w:b/>
          <w:bCs/>
          <w:color w:val="000000"/>
          <w:sz w:val="22"/>
          <w:szCs w:val="22"/>
        </w:rPr>
        <w:t xml:space="preserve">.   </w:t>
      </w:r>
      <w:r w:rsidRPr="00824F62">
        <w:rPr>
          <w:bCs/>
          <w:color w:val="000000"/>
          <w:sz w:val="22"/>
          <w:szCs w:val="22"/>
        </w:rPr>
        <w:t xml:space="preserve">poznawać i stosować struktury gramatyczne: </w:t>
      </w:r>
    </w:p>
    <w:p w:rsidR="00A46444" w:rsidRPr="00824F62" w:rsidRDefault="00A46444" w:rsidP="00A4644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72023" w:rsidRPr="00824F62" w:rsidRDefault="00A46444" w:rsidP="00E7202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24F62">
        <w:rPr>
          <w:sz w:val="22"/>
          <w:szCs w:val="22"/>
        </w:rPr>
        <w:t xml:space="preserve">odmiana czasowników regularnych w liczbie pojedynczej i mnogiej,  zaimki osobowe w mianowniku i bierniku,  zdania pytające,  przeczenie </w:t>
      </w:r>
      <w:proofErr w:type="spellStart"/>
      <w:r w:rsidRPr="00824F62">
        <w:rPr>
          <w:i/>
          <w:sz w:val="22"/>
          <w:szCs w:val="22"/>
        </w:rPr>
        <w:t>nein</w:t>
      </w:r>
      <w:proofErr w:type="spellEnd"/>
      <w:r w:rsidRPr="00824F62">
        <w:rPr>
          <w:i/>
          <w:sz w:val="22"/>
          <w:szCs w:val="22"/>
        </w:rPr>
        <w:t xml:space="preserve">, </w:t>
      </w:r>
      <w:proofErr w:type="spellStart"/>
      <w:r w:rsidRPr="00824F62">
        <w:rPr>
          <w:i/>
          <w:sz w:val="22"/>
          <w:szCs w:val="22"/>
        </w:rPr>
        <w:t>nicht</w:t>
      </w:r>
      <w:proofErr w:type="spellEnd"/>
      <w:r w:rsidRPr="00824F62">
        <w:rPr>
          <w:bCs/>
          <w:color w:val="000000"/>
          <w:sz w:val="22"/>
          <w:szCs w:val="22"/>
        </w:rPr>
        <w:t xml:space="preserve">, </w:t>
      </w:r>
      <w:r w:rsidRPr="00824F62">
        <w:rPr>
          <w:sz w:val="22"/>
          <w:szCs w:val="22"/>
        </w:rPr>
        <w:t xml:space="preserve"> forma grzecznościowa </w:t>
      </w:r>
      <w:r w:rsidRPr="00824F62">
        <w:rPr>
          <w:i/>
          <w:sz w:val="22"/>
          <w:szCs w:val="22"/>
        </w:rPr>
        <w:t>Sie</w:t>
      </w:r>
      <w:r w:rsidRPr="00824F62">
        <w:rPr>
          <w:bCs/>
          <w:color w:val="000000"/>
          <w:sz w:val="22"/>
          <w:szCs w:val="22"/>
        </w:rPr>
        <w:t xml:space="preserve">, </w:t>
      </w:r>
      <w:r w:rsidRPr="00824F62">
        <w:rPr>
          <w:sz w:val="22"/>
          <w:szCs w:val="22"/>
        </w:rPr>
        <w:t xml:space="preserve"> rodzajnik określony i nieokreślony,  określanie przynależności z przyimkiem </w:t>
      </w:r>
      <w:r w:rsidRPr="00824F62">
        <w:rPr>
          <w:i/>
          <w:sz w:val="22"/>
          <w:szCs w:val="22"/>
        </w:rPr>
        <w:t>von</w:t>
      </w:r>
      <w:r w:rsidRPr="00824F62">
        <w:rPr>
          <w:bCs/>
          <w:color w:val="000000"/>
          <w:sz w:val="22"/>
          <w:szCs w:val="22"/>
        </w:rPr>
        <w:t xml:space="preserve">, </w:t>
      </w:r>
      <w:r w:rsidRPr="00824F62">
        <w:rPr>
          <w:sz w:val="22"/>
          <w:szCs w:val="22"/>
        </w:rPr>
        <w:t xml:space="preserve"> zaimek dzierżawczy, przeczenie </w:t>
      </w:r>
      <w:proofErr w:type="spellStart"/>
      <w:r w:rsidRPr="00824F62">
        <w:rPr>
          <w:i/>
          <w:sz w:val="22"/>
          <w:szCs w:val="22"/>
        </w:rPr>
        <w:t>kein</w:t>
      </w:r>
      <w:proofErr w:type="spellEnd"/>
      <w:r w:rsidRPr="00824F62">
        <w:rPr>
          <w:i/>
          <w:sz w:val="22"/>
          <w:szCs w:val="22"/>
        </w:rPr>
        <w:t>/-e</w:t>
      </w:r>
      <w:r w:rsidRPr="00824F62">
        <w:rPr>
          <w:bCs/>
          <w:color w:val="000000"/>
          <w:sz w:val="22"/>
          <w:szCs w:val="22"/>
        </w:rPr>
        <w:t xml:space="preserve">, </w:t>
      </w:r>
      <w:r w:rsidRPr="00824F62">
        <w:rPr>
          <w:sz w:val="22"/>
          <w:szCs w:val="22"/>
        </w:rPr>
        <w:t xml:space="preserve">odmiana rzeczowników w bierniku, </w:t>
      </w:r>
      <w:proofErr w:type="spellStart"/>
      <w:r w:rsidRPr="00824F62">
        <w:rPr>
          <w:sz w:val="22"/>
          <w:szCs w:val="22"/>
          <w:lang w:val="de-DE"/>
        </w:rPr>
        <w:t>odmiana</w:t>
      </w:r>
      <w:proofErr w:type="spellEnd"/>
      <w:r w:rsidRPr="00824F62">
        <w:rPr>
          <w:sz w:val="22"/>
          <w:szCs w:val="22"/>
          <w:lang w:val="de-DE"/>
        </w:rPr>
        <w:t xml:space="preserve"> </w:t>
      </w:r>
      <w:proofErr w:type="spellStart"/>
      <w:r w:rsidRPr="00824F62">
        <w:rPr>
          <w:sz w:val="22"/>
          <w:szCs w:val="22"/>
          <w:lang w:val="de-DE"/>
        </w:rPr>
        <w:t>czasowników</w:t>
      </w:r>
      <w:proofErr w:type="spellEnd"/>
      <w:r w:rsidRPr="00824F62">
        <w:rPr>
          <w:sz w:val="22"/>
          <w:szCs w:val="22"/>
          <w:lang w:val="de-DE"/>
        </w:rPr>
        <w:t xml:space="preserve"> </w:t>
      </w:r>
      <w:proofErr w:type="spellStart"/>
      <w:r w:rsidRPr="00824F62">
        <w:rPr>
          <w:sz w:val="22"/>
          <w:szCs w:val="22"/>
          <w:lang w:val="de-DE"/>
        </w:rPr>
        <w:t>nieregularnych</w:t>
      </w:r>
      <w:proofErr w:type="spellEnd"/>
      <w:r w:rsidRPr="00824F62">
        <w:rPr>
          <w:sz w:val="22"/>
          <w:szCs w:val="22"/>
          <w:lang w:val="de-DE"/>
        </w:rPr>
        <w:t xml:space="preserve"> </w:t>
      </w:r>
      <w:r w:rsidRPr="00824F62">
        <w:rPr>
          <w:i/>
          <w:sz w:val="22"/>
          <w:szCs w:val="22"/>
          <w:lang w:val="de-DE"/>
        </w:rPr>
        <w:t>essen, sprechen, lesen, fahren, schlafen, laufen</w:t>
      </w:r>
      <w:r w:rsidRPr="00824F62">
        <w:rPr>
          <w:bCs/>
          <w:color w:val="000000"/>
          <w:sz w:val="22"/>
          <w:szCs w:val="22"/>
        </w:rPr>
        <w:t xml:space="preserve">, </w:t>
      </w:r>
      <w:r w:rsidRPr="00824F62">
        <w:rPr>
          <w:sz w:val="22"/>
          <w:szCs w:val="22"/>
        </w:rPr>
        <w:t xml:space="preserve"> szyk przestawny w zdaniu,  odmiana czasowników rozdzielnie złożonych,  pytanie </w:t>
      </w:r>
      <w:proofErr w:type="spellStart"/>
      <w:r w:rsidRPr="00824F62">
        <w:rPr>
          <w:i/>
          <w:sz w:val="22"/>
          <w:szCs w:val="22"/>
        </w:rPr>
        <w:t>wohin</w:t>
      </w:r>
      <w:proofErr w:type="spellEnd"/>
      <w:r w:rsidRPr="00824F62">
        <w:rPr>
          <w:i/>
          <w:sz w:val="22"/>
          <w:szCs w:val="22"/>
        </w:rPr>
        <w:t>?</w:t>
      </w:r>
      <w:r w:rsidRPr="00824F62">
        <w:rPr>
          <w:bCs/>
          <w:color w:val="000000"/>
          <w:sz w:val="22"/>
          <w:szCs w:val="22"/>
        </w:rPr>
        <w:t xml:space="preserve">, </w:t>
      </w:r>
      <w:r w:rsidRPr="00824F62">
        <w:rPr>
          <w:sz w:val="22"/>
          <w:szCs w:val="22"/>
        </w:rPr>
        <w:t xml:space="preserve">przyimki </w:t>
      </w:r>
      <w:proofErr w:type="spellStart"/>
      <w:r w:rsidRPr="00824F62">
        <w:rPr>
          <w:i/>
          <w:sz w:val="22"/>
          <w:szCs w:val="22"/>
        </w:rPr>
        <w:t>in</w:t>
      </w:r>
      <w:proofErr w:type="spellEnd"/>
      <w:r w:rsidRPr="00824F62">
        <w:rPr>
          <w:sz w:val="22"/>
          <w:szCs w:val="22"/>
        </w:rPr>
        <w:t xml:space="preserve"> i </w:t>
      </w:r>
      <w:proofErr w:type="spellStart"/>
      <w:r w:rsidRPr="00824F62">
        <w:rPr>
          <w:i/>
          <w:sz w:val="22"/>
          <w:szCs w:val="22"/>
        </w:rPr>
        <w:t>auf</w:t>
      </w:r>
      <w:proofErr w:type="spellEnd"/>
      <w:r w:rsidRPr="00824F62">
        <w:rPr>
          <w:sz w:val="22"/>
          <w:szCs w:val="22"/>
        </w:rPr>
        <w:t xml:space="preserve"> z biernikiem,  odmiana czasownika </w:t>
      </w:r>
      <w:proofErr w:type="spellStart"/>
      <w:r w:rsidRPr="00824F62">
        <w:rPr>
          <w:i/>
          <w:sz w:val="22"/>
          <w:szCs w:val="22"/>
        </w:rPr>
        <w:t>möchte</w:t>
      </w:r>
      <w:proofErr w:type="spellEnd"/>
      <w:r w:rsidRPr="00824F62">
        <w:rPr>
          <w:sz w:val="22"/>
          <w:szCs w:val="22"/>
        </w:rPr>
        <w:t xml:space="preserve"> i szyk zdania z tym </w:t>
      </w:r>
      <w:proofErr w:type="spellStart"/>
      <w:r w:rsidRPr="00824F62">
        <w:rPr>
          <w:sz w:val="22"/>
          <w:szCs w:val="22"/>
        </w:rPr>
        <w:t>czasownikiem,dopełniacz</w:t>
      </w:r>
      <w:proofErr w:type="spellEnd"/>
      <w:r w:rsidRPr="00824F62">
        <w:rPr>
          <w:sz w:val="22"/>
          <w:szCs w:val="22"/>
        </w:rPr>
        <w:t xml:space="preserve"> imion własnych</w:t>
      </w:r>
      <w:r w:rsidR="00E72023" w:rsidRPr="00824F62">
        <w:rPr>
          <w:sz w:val="22"/>
          <w:szCs w:val="22"/>
        </w:rPr>
        <w:t xml:space="preserve">, tryb rozkazujący, zaimek nieosobowy </w:t>
      </w:r>
      <w:proofErr w:type="spellStart"/>
      <w:r w:rsidR="00E72023" w:rsidRPr="00824F62">
        <w:rPr>
          <w:i/>
          <w:sz w:val="22"/>
          <w:szCs w:val="22"/>
        </w:rPr>
        <w:t>man</w:t>
      </w:r>
      <w:proofErr w:type="spellEnd"/>
      <w:r w:rsidR="00E72023" w:rsidRPr="00824F62">
        <w:rPr>
          <w:bCs/>
          <w:color w:val="000000"/>
          <w:sz w:val="22"/>
          <w:szCs w:val="22"/>
        </w:rPr>
        <w:t xml:space="preserve">, </w:t>
      </w:r>
      <w:r w:rsidR="00E72023" w:rsidRPr="00824F62">
        <w:rPr>
          <w:sz w:val="22"/>
          <w:szCs w:val="22"/>
        </w:rPr>
        <w:t xml:space="preserve"> rzeczowniki złożone </w:t>
      </w:r>
    </w:p>
    <w:p w:rsidR="00A46444" w:rsidRPr="00824F62" w:rsidRDefault="00A46444" w:rsidP="00A46444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E72023" w:rsidRPr="00824F62" w:rsidRDefault="00A46444" w:rsidP="00A46444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4.   kształcić umiejętność pracy z różnymi rodzajami tekstów, jak</w:t>
      </w:r>
      <w:r w:rsidR="00E72023" w:rsidRPr="00824F62">
        <w:rPr>
          <w:bCs/>
          <w:color w:val="000000"/>
          <w:sz w:val="22"/>
          <w:szCs w:val="22"/>
        </w:rPr>
        <w:t xml:space="preserve">: </w:t>
      </w:r>
      <w:r w:rsidRPr="00824F62">
        <w:rPr>
          <w:color w:val="000000"/>
          <w:sz w:val="22"/>
          <w:szCs w:val="22"/>
        </w:rPr>
        <w:t xml:space="preserve"> </w:t>
      </w:r>
    </w:p>
    <w:p w:rsidR="00E72023" w:rsidRPr="00824F62" w:rsidRDefault="00E72023" w:rsidP="00A4644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72023" w:rsidRPr="00824F62" w:rsidRDefault="00A46444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list / e-mail</w:t>
      </w:r>
      <w:r w:rsidR="00E72023" w:rsidRPr="00824F62">
        <w:rPr>
          <w:bCs/>
          <w:color w:val="000000"/>
          <w:sz w:val="22"/>
          <w:szCs w:val="22"/>
        </w:rPr>
        <w:t xml:space="preserve">, </w:t>
      </w:r>
      <w:r w:rsidRPr="00824F62">
        <w:rPr>
          <w:color w:val="000000"/>
          <w:sz w:val="22"/>
          <w:szCs w:val="22"/>
        </w:rPr>
        <w:t xml:space="preserve">prosty tekst </w:t>
      </w:r>
      <w:r w:rsidR="00E72023" w:rsidRPr="00824F62">
        <w:rPr>
          <w:sz w:val="22"/>
          <w:szCs w:val="22"/>
        </w:rPr>
        <w:t>narracyjny, dialog,  wywiad, ankieta, formularz,  menu,  przepis kulinarny, artykuł,  tekst informacyjny,  notatka,  ogłoszenie,  program telewizyjny,  plan lekcji.</w:t>
      </w:r>
    </w:p>
    <w:p w:rsidR="00A46444" w:rsidRPr="00824F62" w:rsidRDefault="00A46444" w:rsidP="00A46444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46444" w:rsidRPr="00824F62" w:rsidRDefault="00A46444" w:rsidP="00A46444">
      <w:pPr>
        <w:rPr>
          <w:bCs/>
          <w:color w:val="000000"/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 xml:space="preserve">5.   znać podstawowe informacje dotyczące krajów niemieckiego obszaru językowego; </w:t>
      </w:r>
    </w:p>
    <w:p w:rsidR="00E72023" w:rsidRPr="00824F62" w:rsidRDefault="00E72023" w:rsidP="00A46444">
      <w:pPr>
        <w:rPr>
          <w:bCs/>
          <w:color w:val="000000"/>
          <w:sz w:val="22"/>
          <w:szCs w:val="22"/>
        </w:rPr>
      </w:pPr>
    </w:p>
    <w:p w:rsidR="00E72023" w:rsidRPr="00824F62" w:rsidRDefault="00E72023" w:rsidP="00A46444">
      <w:pPr>
        <w:rPr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E72023" w:rsidRDefault="00E72023" w:rsidP="00E7202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F84383" w:rsidRDefault="00F84383" w:rsidP="00E7202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F84383" w:rsidRDefault="00F84383" w:rsidP="00E7202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F84383" w:rsidRDefault="00F84383" w:rsidP="00E7202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F84383" w:rsidRDefault="00F84383" w:rsidP="00E7202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F84383" w:rsidRDefault="00F84383" w:rsidP="00E7202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F84383" w:rsidRDefault="00F84383" w:rsidP="00E7202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F84383" w:rsidRPr="00824F62" w:rsidRDefault="00F84383" w:rsidP="00E72023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lastRenderedPageBreak/>
        <w:t>Kryteria oceny rozumienia ze słuchu:</w:t>
      </w:r>
    </w:p>
    <w:p w:rsidR="00E72023" w:rsidRPr="00824F62" w:rsidRDefault="00E72023" w:rsidP="00E7202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celująca:</w:t>
      </w:r>
    </w:p>
    <w:p w:rsidR="00E72023" w:rsidRPr="00824F62" w:rsidRDefault="00E72023" w:rsidP="00E72023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spełnia wszystkie kryteria na ocenę bardzo dobrą</w:t>
      </w:r>
    </w:p>
    <w:p w:rsidR="00E72023" w:rsidRPr="00824F62" w:rsidRDefault="00E72023" w:rsidP="00E720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bez trudu rozumie wypowiedzi niemieckojęzyczne, nawet jeśli zawarte są w nich nowe struktury leksykalno – gramatyczne, na podstawie kontekstu sytuacyjnego oraz związków  przyczynowo – skutkowych.</w:t>
      </w:r>
    </w:p>
    <w:p w:rsidR="00F84383" w:rsidRDefault="00F84383" w:rsidP="00E7202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bardzo dobra:</w:t>
      </w:r>
    </w:p>
    <w:p w:rsidR="00E72023" w:rsidRPr="00824F62" w:rsidRDefault="00E72023" w:rsidP="00E720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bez trudu rozumie wypowiedź niemieckojęzyczną, zawierającą znane mu słownictwo i struktury gramatyczne, wypowiadaną przez różne osoby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dobra:</w:t>
      </w:r>
    </w:p>
    <w:p w:rsidR="00E72023" w:rsidRPr="00824F62" w:rsidRDefault="00E72023" w:rsidP="00E7202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w znacznym stopniu rozumie wypowiedź niemieckojęzyczną, zawierającą znane mu słownictwo i struktury gramatyczne, wypowiadaną przez różne osoby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rozumie sens większości sytuacji komunikacyjnych, oraz prawidłowo na nie reaguje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dostateczna:</w:t>
      </w:r>
    </w:p>
    <w:p w:rsidR="00E72023" w:rsidRPr="00824F62" w:rsidRDefault="00E72023" w:rsidP="00E7202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rozumie dużą część prostej wypowiedzi niemieckojęzycznej, zawierającej znane mu  słownictwo i struktury gramatyczne, wypowiadanej przez różne osoby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przeważnie rozumie ogólny sens większości sytuacji komunikacyjnych oraz przeważnie prawidłowo na nie reaguje; błędy gramatyczne i leksykalne nie zakłócają w znaczącym  stopniu komunikacji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dopuszczająca: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rozumie niewielką część wypowiedzi w języku niemieckim różnych osób, zawierających słownictwo i struktury gramatyczne, które powinny być mu znane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przeważnie rozumie ogólny sens tylko niektórych sytuacji komunikacyjnych oraz często  reaguje na nie nieprawidłowo; błędy gramatyczne i leksykalne powodują nierzadko zakłócenie komunikacji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niedostateczna: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 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ma problemy ze zrozumieniem najprostszych wypowiedzi w języku niemieckim</w:t>
      </w:r>
    </w:p>
    <w:p w:rsidR="00F84383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 </w:t>
      </w: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Kryteria oceny mówienia: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celująca:</w:t>
      </w:r>
    </w:p>
    <w:p w:rsidR="00E72023" w:rsidRPr="00824F62" w:rsidRDefault="00E72023" w:rsidP="00E7202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Uczeń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spełnia wszystkie kryteria na ocenę bardzo dobrą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tworzy wypowiedzi ustne, jakościowo wykraczające poza zakresy, objęte programem nauczania: leksykalny, gramatyczny, płynność i oryginalność wypowiedzi, ciekawe ujęcie tematu.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bardzo dobra: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swobodnie zdobywa informacje i udziela ich w typowych sytuacjach dnia codziennego, nie  popełniając przy tym błędów językowych i gramatycznych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swobodnie wyraża swoje myśli, zdanie na jakiś temat, używając bogatego słownictwa i poprawnych struktur gramatycznych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bezbłędnie reaguje na zaistniałą sytuację komunikacyjną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dobra: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zdobywa informacje i udziela ich w typowych sytuacjach dnia codziennego, nieliczne błędy językowe nie zakłócają komunikacji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wyraża swoje myśli, zdanie na dany temat, używa dość bogatego słownictwa i poprawnych struktur gramatycznych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potrafi dość płynnie opowiadać o sytuacjach, określonych w zakresie tematycznym 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lastRenderedPageBreak/>
        <w:t>Ocena dostateczna: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z pomocą nauczyciela lub innych uczniów zadaje proste pytania i udziela prostych odpowiedzi, używa przy tym prostego słownictwa i prostych form gramatycznych, również nie do końca poprawnych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potrafi wyrazić w prosty sposób swoje myśli, opinię na dany temat, choć widoczne są błędy leksykalne i gramatyczne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potrafi formułować proste wypowiedzi o sobie i swoim otoczeniu  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dopuszczająca: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potrafi w ograniczonym stopniu zadawać pytania i udzielać odpowiedzi, ma przy tym znaczne problemy z ich trafnością, poprawnością gramatyczną, leksykalną i fonetyczną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jedynie ze znaczną pomocą nauczyciela wyraża w prosty sposób swoje myśli, swoją opinię na jakiś temat, popełniając przy tym liczne błędy językowe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niedostateczna: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nie potrafi zadawać pytań i udzielać odpowiedzi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nie potrafi wyrażać swoich myśli, swojej opinii na dany temat z powodu zbyt ubogiego zasobu leksykalno - gramatycznego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nie potrafi formułować najprostszych wypowiedzi zgodnie z zakresem tematycznym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błędy leksykalne, gramatyczne i fonetyczne uniemożliwiają komunikację</w:t>
      </w:r>
    </w:p>
    <w:p w:rsidR="00E72023" w:rsidRDefault="00E72023" w:rsidP="00E7202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F84383" w:rsidRPr="00F84383" w:rsidRDefault="00F84383" w:rsidP="00E72023">
      <w:pPr>
        <w:autoSpaceDE w:val="0"/>
        <w:autoSpaceDN w:val="0"/>
        <w:adjustRightInd w:val="0"/>
        <w:rPr>
          <w:bCs/>
          <w:color w:val="000000"/>
          <w:sz w:val="18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Kryteria oceny czytania ze zrozumieniem: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celująca:</w:t>
      </w:r>
    </w:p>
    <w:p w:rsidR="00E72023" w:rsidRPr="00824F62" w:rsidRDefault="00E72023" w:rsidP="00E7202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spełnia wszystkie kryteria na ocenę bardzo dobrą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bez problemu rozumie teksty użytkowe i informacyjne na podstawie kontekstu sytuacyjnego oraz związków przyczynowo – skutkowych nawet jeśli występują w nich struktury gramatyczno – leksykalne, wykraczające poza program nauczania.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bardzo dobra: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bez trudu rozumie proste teksty: list / e-mail, dialog, notatkę, ankietę, formularz, ogłoszenie, wywiad, plan miasta, kartkę z życzeniami, kartkę pocztową, znaki informacyjne i drogowe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sprawnie znajduje potrzebne informacje szczegółowe w tekście.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dobra: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rozumie ogólnie większość prostych tekstów, jak: list / e-mail, dialog, notatka, ankieta, formularz, ogłoszenie, wywiad, plan miasta, kartka z życzeniami, kartka pocztowa, znaki informacyjne i drogowe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potrafi znaleźć większość potrzebnych informacji szczegółowych w tekście.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dostateczna: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rozumie ogólnie dużą część prostych tekstów: list / e-mail, dialog, notatkę, ankietę, formularz, ogłoszenie, wywiad, plan miasta, kartkę z życzeniami, kartkę pocztową, znaki  informacyjne i drogowe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znajduje część potrzebnych informacji szczegółowych w tekście.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dopuszczająca:</w:t>
      </w: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U</w:t>
      </w:r>
      <w:r w:rsidRPr="00824F62">
        <w:rPr>
          <w:color w:val="000000"/>
          <w:sz w:val="22"/>
          <w:szCs w:val="22"/>
        </w:rPr>
        <w:t>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rozumie nieliczne proste teksty, jak: list / e-mail, dialog, notatka, ankieta, formularz, ogłoszenie, wywiad, plan miasta, kartka z życzeniami, kartka pocztowa, znaki informacyjne i drogowe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potrafi odnaleźć nieliczne potrzebne informacje w tekście.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niedostateczna: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nie rozumie prostych tekstów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nie potrafi odnaleźć potrzebnych informacji szczegółowych w tekście.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Kryteria oceny sprawności pisania:</w:t>
      </w: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celująca:</w:t>
      </w:r>
    </w:p>
    <w:p w:rsidR="00E72023" w:rsidRPr="00824F62" w:rsidRDefault="00E72023" w:rsidP="00E72023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824F62">
        <w:rPr>
          <w:bCs/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spełnia wszystkie kryteria na ocenę bardzo dobrą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tworzy wypowiedzi pisemne, jakościowo wykraczające poza zakresy, ujęte w programie nauczania: leksykalny, gramatyczny, płynność i oryginalność wypowiedzi, ciekawe ujecie tematu.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bardzo dobra: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bez trudu dostrzega różnice między fonetyczną a graficzną formą wyrazu oraz bezbłędnie  zapisuje poznane słowa i wyrażenia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bezbłędnie odpowiada pisemnie na zawarte w ćwiczeniach polecenia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bez trudu pisze proste wypowiedzi pisemne przewidziane w zakresie tematycznym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dobra: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dostrzega różnice między fonetyczną a graficzną formą wyrazu oraz bezbłędnie zapisuje większość poznanych słów i wyrażeń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poprawnie odpowiada na zawarte w ćwiczeniach polecenia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pisze proste wypowiedzi pisemne: opisy, opowiadania, przewidziane w zakresie  tematycznym, notatki, listy/e-maile, życzenia, stosując dość urozmaicone słownictwo i  struktury gramatyczne, właściwe dla danej wypowiedzi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dostateczna: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ma trudności w dostrzeganiu różnic między fonetyczną a graficzną formą wyrazu oraz bezbłędnym zapisie poznanych słów i wyrażeń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przeważnie poprawnie odpowiada na zawarte w ćwiczeniach polecenia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pisze proste wypowiedzi pisemne: opisy, opowiadania, przewidziane w zakresie  tematycznym, notatki, listy/e-maile, życzenia, stosując proste słownictwo i struktury gramatyczne, właściwe dla danej wypowiedzi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dopuszczająca: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ma znaczące trudności w dostrzeganiu różnic między fonetyczną a graficzną formą wyrazu oraz bezbłędnym zapisywaniu poznanych słów i wyrażeń, nie potrafi często poprawnie  uzupełnić brakujących liter w poznanych wcześniej wyrazach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odpowiada na zawarte w ćwiczeniach polecenia w sposób niepełny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ma trudności z pisaniem prostych wypowiedzi pisemnych: notatek, listów i e-maili, stosuje przy tym ubogie słownictwo i struktury gramatyczne, właściwe dla danej wypowiedzi, są to jednak wypowiedzi niespójne i nielogiczne </w:t>
      </w:r>
    </w:p>
    <w:p w:rsidR="00F84383" w:rsidRDefault="00F8438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824F62">
        <w:rPr>
          <w:b/>
          <w:bCs/>
          <w:color w:val="000000"/>
          <w:sz w:val="22"/>
          <w:szCs w:val="22"/>
        </w:rPr>
        <w:t>Ocena niedostateczna: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Uczeń: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nie dostrzega różnic między fonetyczną a graficzną formą wyrazu, nie potrafi poprawnie  uzupełnić brakujących liter w poznanych wcześniej wyrazach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nie jest w stanie w sposób pełny odpowiadać na zawarte w ćwiczeniach polecenia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z powodu bardzo ograniczonej znajomości słownictwa i struktur leksykalno- gramatycznych, nie potrafi pisać prostych wypowiedzi pisemnych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próbuje w sposób odtwórczy tworzyć wypowiedzi pisemne, jednak jego wypowiedź nie zawiera informacji niezbędnych do przekazania wymaganych  treści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nie posiada umiejętności budowania prostych zdań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posiada niewystarczający zasób słownictwa do przekazania informacji w tekście pisanym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• nieodpowiednio dobiera słownictwo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 xml:space="preserve">• robi liczne, rażące błędy ortograficzne, gramatyczne i leksykalne. </w:t>
      </w: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72023" w:rsidRPr="00824F62" w:rsidRDefault="00E72023" w:rsidP="00E7202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4F62">
        <w:rPr>
          <w:color w:val="000000"/>
          <w:sz w:val="22"/>
          <w:szCs w:val="22"/>
        </w:rPr>
        <w:t>UWAGA! Przy ocenie prac pisemnych ucznia dyslektycznego nie są brane pod uwagę błędy ortograficzne.</w:t>
      </w:r>
    </w:p>
    <w:p w:rsidR="00E72023" w:rsidRDefault="00E72023" w:rsidP="00E72023">
      <w:pPr>
        <w:rPr>
          <w:color w:val="000000"/>
          <w:sz w:val="22"/>
          <w:szCs w:val="22"/>
        </w:rPr>
      </w:pPr>
    </w:p>
    <w:p w:rsidR="00F84383" w:rsidRDefault="00F84383" w:rsidP="00E72023">
      <w:pPr>
        <w:rPr>
          <w:color w:val="000000"/>
          <w:sz w:val="22"/>
          <w:szCs w:val="22"/>
        </w:rPr>
      </w:pPr>
    </w:p>
    <w:p w:rsidR="00F84383" w:rsidRDefault="00F84383" w:rsidP="00E72023">
      <w:pPr>
        <w:rPr>
          <w:color w:val="000000"/>
          <w:sz w:val="22"/>
          <w:szCs w:val="22"/>
        </w:rPr>
      </w:pPr>
    </w:p>
    <w:p w:rsidR="00F84383" w:rsidRDefault="00F84383" w:rsidP="00E72023">
      <w:pPr>
        <w:rPr>
          <w:color w:val="000000"/>
          <w:sz w:val="22"/>
          <w:szCs w:val="22"/>
        </w:rPr>
      </w:pPr>
    </w:p>
    <w:p w:rsidR="00F84383" w:rsidRPr="00824F62" w:rsidRDefault="00F84383" w:rsidP="00E72023">
      <w:pPr>
        <w:rPr>
          <w:color w:val="000000"/>
          <w:sz w:val="22"/>
          <w:szCs w:val="22"/>
        </w:rPr>
      </w:pPr>
    </w:p>
    <w:p w:rsidR="00E72023" w:rsidRPr="00824F62" w:rsidRDefault="00E72023" w:rsidP="00E72023">
      <w:pPr>
        <w:jc w:val="center"/>
        <w:rPr>
          <w:b/>
          <w:sz w:val="22"/>
          <w:szCs w:val="22"/>
        </w:rPr>
      </w:pPr>
      <w:r w:rsidRPr="00824F62">
        <w:rPr>
          <w:b/>
          <w:sz w:val="22"/>
          <w:szCs w:val="22"/>
        </w:rPr>
        <w:lastRenderedPageBreak/>
        <w:t>Ogólne zasady oceniania</w:t>
      </w:r>
    </w:p>
    <w:p w:rsidR="00E72023" w:rsidRPr="00824F62" w:rsidRDefault="00E72023" w:rsidP="00E72023">
      <w:pPr>
        <w:jc w:val="center"/>
        <w:rPr>
          <w:sz w:val="22"/>
          <w:szCs w:val="22"/>
        </w:rPr>
      </w:pP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sz w:val="22"/>
          <w:szCs w:val="22"/>
        </w:rPr>
        <w:t>Obowiązująca skala ocen:</w:t>
      </w:r>
    </w:p>
    <w:p w:rsidR="00E72023" w:rsidRPr="00824F62" w:rsidRDefault="00E72023" w:rsidP="00E72023">
      <w:pPr>
        <w:jc w:val="both"/>
        <w:rPr>
          <w:sz w:val="22"/>
          <w:szCs w:val="22"/>
        </w:rPr>
      </w:pPr>
    </w:p>
    <w:p w:rsidR="00E72023" w:rsidRPr="00824F62" w:rsidRDefault="00E72023" w:rsidP="00E72023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 niedostateczny  </w:t>
      </w:r>
      <w:proofErr w:type="spellStart"/>
      <w:r w:rsidRPr="00824F62">
        <w:rPr>
          <w:rFonts w:ascii="Tahoma" w:hAnsi="Tahoma" w:cs="Tahoma"/>
          <w:sz w:val="22"/>
          <w:szCs w:val="22"/>
        </w:rPr>
        <w:t>̵̶̵</w:t>
      </w:r>
      <w:proofErr w:type="spellEnd"/>
      <w:r w:rsidRPr="00824F62">
        <w:rPr>
          <w:sz w:val="22"/>
          <w:szCs w:val="22"/>
        </w:rPr>
        <w:t xml:space="preserve">  1</w:t>
      </w:r>
    </w:p>
    <w:p w:rsidR="00E72023" w:rsidRPr="00824F62" w:rsidRDefault="00E72023" w:rsidP="00E72023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 dopuszczający  </w:t>
      </w:r>
      <w:proofErr w:type="spellStart"/>
      <w:r w:rsidRPr="00824F62">
        <w:rPr>
          <w:rFonts w:ascii="Tahoma" w:hAnsi="Tahoma" w:cs="Tahoma"/>
          <w:sz w:val="22"/>
          <w:szCs w:val="22"/>
        </w:rPr>
        <w:t>̵̶̵</w:t>
      </w:r>
      <w:proofErr w:type="spellEnd"/>
      <w:r w:rsidRPr="00824F62">
        <w:rPr>
          <w:sz w:val="22"/>
          <w:szCs w:val="22"/>
        </w:rPr>
        <w:t xml:space="preserve">  2 </w:t>
      </w:r>
    </w:p>
    <w:p w:rsidR="00E72023" w:rsidRPr="00824F62" w:rsidRDefault="00E72023" w:rsidP="00E72023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 dostateczny  </w:t>
      </w:r>
      <w:proofErr w:type="spellStart"/>
      <w:r w:rsidRPr="00824F62">
        <w:rPr>
          <w:rFonts w:ascii="Tahoma" w:hAnsi="Tahoma" w:cs="Tahoma"/>
          <w:sz w:val="22"/>
          <w:szCs w:val="22"/>
        </w:rPr>
        <w:t>̵̶̵</w:t>
      </w:r>
      <w:proofErr w:type="spellEnd"/>
      <w:r w:rsidRPr="00824F62">
        <w:rPr>
          <w:sz w:val="22"/>
          <w:szCs w:val="22"/>
        </w:rPr>
        <w:t xml:space="preserve">  3 </w:t>
      </w:r>
    </w:p>
    <w:p w:rsidR="00E72023" w:rsidRPr="00824F62" w:rsidRDefault="00E72023" w:rsidP="00E72023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 dobry  </w:t>
      </w:r>
      <w:proofErr w:type="spellStart"/>
      <w:r w:rsidRPr="00824F62">
        <w:rPr>
          <w:rFonts w:ascii="Tahoma" w:hAnsi="Tahoma" w:cs="Tahoma"/>
          <w:sz w:val="22"/>
          <w:szCs w:val="22"/>
        </w:rPr>
        <w:t>̵̶̵</w:t>
      </w:r>
      <w:proofErr w:type="spellEnd"/>
      <w:r w:rsidRPr="00824F62">
        <w:rPr>
          <w:sz w:val="22"/>
          <w:szCs w:val="22"/>
        </w:rPr>
        <w:t xml:space="preserve">  4 </w:t>
      </w:r>
    </w:p>
    <w:p w:rsidR="00E72023" w:rsidRPr="00824F62" w:rsidRDefault="00E72023" w:rsidP="00E72023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 bardzo dobry  </w:t>
      </w:r>
      <w:proofErr w:type="spellStart"/>
      <w:r w:rsidRPr="00824F62">
        <w:rPr>
          <w:rFonts w:ascii="Tahoma" w:hAnsi="Tahoma" w:cs="Tahoma"/>
          <w:sz w:val="22"/>
          <w:szCs w:val="22"/>
        </w:rPr>
        <w:t>̵̶̵</w:t>
      </w:r>
      <w:proofErr w:type="spellEnd"/>
      <w:r w:rsidRPr="00824F62">
        <w:rPr>
          <w:sz w:val="22"/>
          <w:szCs w:val="22"/>
        </w:rPr>
        <w:t xml:space="preserve">  5 </w:t>
      </w:r>
    </w:p>
    <w:p w:rsidR="00E72023" w:rsidRPr="00824F62" w:rsidRDefault="00E72023" w:rsidP="00E72023">
      <w:pPr>
        <w:numPr>
          <w:ilvl w:val="0"/>
          <w:numId w:val="6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 celujący  </w:t>
      </w:r>
      <w:proofErr w:type="spellStart"/>
      <w:r w:rsidRPr="00824F62">
        <w:rPr>
          <w:rFonts w:ascii="Tahoma" w:hAnsi="Tahoma" w:cs="Tahoma"/>
          <w:sz w:val="22"/>
          <w:szCs w:val="22"/>
        </w:rPr>
        <w:t>̵̶̵</w:t>
      </w:r>
      <w:proofErr w:type="spellEnd"/>
      <w:r w:rsidRPr="00824F62">
        <w:rPr>
          <w:sz w:val="22"/>
          <w:szCs w:val="22"/>
        </w:rPr>
        <w:t xml:space="preserve">  6</w:t>
      </w:r>
    </w:p>
    <w:p w:rsidR="00E72023" w:rsidRPr="00824F62" w:rsidRDefault="00E72023" w:rsidP="00E72023">
      <w:pPr>
        <w:jc w:val="both"/>
        <w:rPr>
          <w:sz w:val="22"/>
          <w:szCs w:val="22"/>
        </w:rPr>
      </w:pP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sz w:val="22"/>
          <w:szCs w:val="22"/>
        </w:rPr>
        <w:t>Do zapisywania stopni cząstkowych stosuje się skalę poszerzoną o znaki „+” i „-”, w celu motywowania ucznia do zdobycia wyższej oceny.</w:t>
      </w:r>
    </w:p>
    <w:p w:rsidR="00E72023" w:rsidRPr="00824F62" w:rsidRDefault="00E72023" w:rsidP="00E72023">
      <w:pPr>
        <w:jc w:val="both"/>
        <w:rPr>
          <w:sz w:val="22"/>
          <w:szCs w:val="22"/>
        </w:rPr>
      </w:pP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Nauczyciel zapowiada test/sprawdzian z tygodniowym wyprzedzeniem. Kartkówki są niezapowiedziane i obejmują materiał z trzech ostatnich lekcji. Trwają one 10 minut. </w:t>
      </w:r>
    </w:p>
    <w:p w:rsidR="00E72023" w:rsidRPr="00824F62" w:rsidRDefault="00E72023" w:rsidP="00E72023">
      <w:pPr>
        <w:jc w:val="both"/>
        <w:rPr>
          <w:b/>
          <w:bCs/>
          <w:sz w:val="22"/>
          <w:szCs w:val="22"/>
        </w:rPr>
      </w:pP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Nauczyciel  poprawia testy, ocenia i oddaje  uczniom w ciągu dwóch tygodni od momentu ich napisania. W sytuacjach losowych dopuszcza się przesunięcie terminu oddania prac pisemnych. </w:t>
      </w:r>
    </w:p>
    <w:p w:rsidR="00E72023" w:rsidRPr="00824F62" w:rsidRDefault="00E72023" w:rsidP="00E72023">
      <w:pPr>
        <w:jc w:val="both"/>
        <w:rPr>
          <w:b/>
          <w:bCs/>
          <w:sz w:val="22"/>
          <w:szCs w:val="22"/>
        </w:rPr>
      </w:pP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Niesamodzielna praca na sprawdzianach i kartkówkach równoznaczna jest z otrzymaniem przez ucznia oceny niedostatecznej. </w:t>
      </w:r>
    </w:p>
    <w:p w:rsidR="00E72023" w:rsidRPr="00824F62" w:rsidRDefault="00E72023" w:rsidP="00E72023">
      <w:pPr>
        <w:jc w:val="both"/>
        <w:rPr>
          <w:b/>
          <w:bCs/>
          <w:sz w:val="22"/>
          <w:szCs w:val="22"/>
        </w:rPr>
      </w:pP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Uczeń nieobecny w szkole ma obowiązek uzupełnić notatki i wiedzę. </w:t>
      </w:r>
    </w:p>
    <w:p w:rsidR="00E72023" w:rsidRPr="00824F62" w:rsidRDefault="00E72023" w:rsidP="00E72023">
      <w:pPr>
        <w:jc w:val="both"/>
        <w:rPr>
          <w:sz w:val="22"/>
          <w:szCs w:val="22"/>
        </w:rPr>
      </w:pP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Uczeń, który opuścił więcej niż 50% lekcji, nie może być klasyfikowany. </w:t>
      </w:r>
    </w:p>
    <w:p w:rsidR="00E72023" w:rsidRPr="00824F62" w:rsidRDefault="00E72023" w:rsidP="00E72023">
      <w:pPr>
        <w:jc w:val="both"/>
        <w:rPr>
          <w:b/>
          <w:bCs/>
          <w:sz w:val="22"/>
          <w:szCs w:val="22"/>
        </w:rPr>
      </w:pP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sz w:val="22"/>
          <w:szCs w:val="22"/>
        </w:rPr>
        <w:t>Uczeń nieobecny na sprawdzianie z przyczyn losowych zobowiązany jest go napisać w ciągu 2 tygodni od dnia powrotu do szkoły, po uprzednim ustaleniu terminu z nauczycielem.</w:t>
      </w:r>
    </w:p>
    <w:p w:rsidR="00E72023" w:rsidRPr="00824F62" w:rsidRDefault="00E72023" w:rsidP="00E72023">
      <w:pPr>
        <w:jc w:val="both"/>
        <w:rPr>
          <w:b/>
          <w:bCs/>
          <w:sz w:val="22"/>
          <w:szCs w:val="22"/>
        </w:rPr>
      </w:pP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Uczeń ma obowiązek prowadzić zeszyt przedmiotowy w sposób schludny i przejrzysty, systematycznie notując notatki z lekcji. </w:t>
      </w:r>
    </w:p>
    <w:p w:rsidR="00E72023" w:rsidRPr="00824F62" w:rsidRDefault="00E72023" w:rsidP="00E72023">
      <w:pPr>
        <w:jc w:val="both"/>
        <w:rPr>
          <w:b/>
          <w:bCs/>
          <w:sz w:val="22"/>
          <w:szCs w:val="22"/>
        </w:rPr>
      </w:pP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sz w:val="22"/>
          <w:szCs w:val="22"/>
        </w:rPr>
        <w:t xml:space="preserve">Nieprzygotowanie ucznia do zajęć obejmuje: brak zadania domowego w formie pisemnej, brak notatek z lekcji, brak zeszytu przedmiotowego, brak zeszytu ćwiczeń, brak podręcznika. Dwa nieprzygotowania pozostają bez konsekwencji, trzecie i każde kolejne skutkuje oceną  niedostateczną. </w:t>
      </w:r>
    </w:p>
    <w:p w:rsidR="00E72023" w:rsidRPr="00824F62" w:rsidRDefault="00E72023" w:rsidP="00E72023">
      <w:pPr>
        <w:jc w:val="both"/>
        <w:rPr>
          <w:b/>
          <w:bCs/>
          <w:sz w:val="22"/>
          <w:szCs w:val="22"/>
        </w:rPr>
      </w:pPr>
    </w:p>
    <w:p w:rsidR="00E72023" w:rsidRPr="00824F62" w:rsidRDefault="00E72023" w:rsidP="00E72023">
      <w:pPr>
        <w:jc w:val="both"/>
        <w:rPr>
          <w:bCs/>
          <w:sz w:val="22"/>
          <w:szCs w:val="22"/>
        </w:rPr>
      </w:pPr>
      <w:r w:rsidRPr="00824F62">
        <w:rPr>
          <w:bCs/>
          <w:sz w:val="22"/>
          <w:szCs w:val="22"/>
        </w:rPr>
        <w:t>Formy sprawdzania wiedzy i umiejętności:</w:t>
      </w:r>
    </w:p>
    <w:p w:rsidR="00E72023" w:rsidRPr="00824F62" w:rsidRDefault="00E72023" w:rsidP="00E72023">
      <w:pPr>
        <w:tabs>
          <w:tab w:val="left" w:pos="0"/>
        </w:tabs>
        <w:jc w:val="both"/>
        <w:rPr>
          <w:sz w:val="22"/>
          <w:szCs w:val="22"/>
        </w:rPr>
      </w:pPr>
      <w:r w:rsidRPr="00824F62">
        <w:rPr>
          <w:bCs/>
          <w:sz w:val="22"/>
          <w:szCs w:val="22"/>
        </w:rPr>
        <w:t>1. Odpowiedź ustna</w:t>
      </w:r>
      <w:r w:rsidRPr="00824F62">
        <w:rPr>
          <w:sz w:val="22"/>
          <w:szCs w:val="22"/>
        </w:rPr>
        <w:t xml:space="preserve"> –  nauczyciel odpytuje wybranego ucznia z materiału obejmującego trzy ostatnie jednostki lekcyjne. Na materiał składają się zazwyczaj: krótkie rozmówki, dialogi, opisy obrazków, słownictwo i pojęcia gramatyczne. Nauczyciel zwraca szczególną uwagę na wymowę. </w:t>
      </w:r>
    </w:p>
    <w:p w:rsidR="00E72023" w:rsidRPr="00824F62" w:rsidRDefault="00E72023" w:rsidP="00E72023">
      <w:pPr>
        <w:tabs>
          <w:tab w:val="left" w:pos="0"/>
        </w:tabs>
        <w:jc w:val="both"/>
        <w:rPr>
          <w:sz w:val="22"/>
          <w:szCs w:val="22"/>
        </w:rPr>
      </w:pPr>
      <w:r w:rsidRPr="00824F62">
        <w:rPr>
          <w:bCs/>
          <w:sz w:val="22"/>
          <w:szCs w:val="22"/>
        </w:rPr>
        <w:t>2. Test sprawdzający</w:t>
      </w:r>
      <w:r w:rsidRPr="00824F62">
        <w:rPr>
          <w:sz w:val="22"/>
          <w:szCs w:val="22"/>
        </w:rPr>
        <w:t xml:space="preserve"> - po zrealizowaniu rozdziału nauczyciel sprawdza opanowanie materiału przez ucznia za pomocą testu. Ocena z testu podlega poprawie w ustalonym przez nauczyciela terminie. </w:t>
      </w:r>
    </w:p>
    <w:p w:rsidR="00E72023" w:rsidRPr="00824F62" w:rsidRDefault="00E72023" w:rsidP="00E72023">
      <w:pPr>
        <w:tabs>
          <w:tab w:val="left" w:pos="17"/>
        </w:tabs>
        <w:jc w:val="both"/>
        <w:rPr>
          <w:sz w:val="22"/>
          <w:szCs w:val="22"/>
        </w:rPr>
      </w:pPr>
      <w:r w:rsidRPr="00824F62">
        <w:rPr>
          <w:bCs/>
          <w:sz w:val="22"/>
          <w:szCs w:val="22"/>
        </w:rPr>
        <w:t>3. Kartkówki</w:t>
      </w:r>
      <w:r w:rsidRPr="00824F62">
        <w:rPr>
          <w:sz w:val="22"/>
          <w:szCs w:val="22"/>
        </w:rPr>
        <w:t xml:space="preserve"> – nauczyciel nie zapowiada kartkówek. Obejmują one materiał z trzech ostatnich lekcji (głównie nowe zagadnienia leksykalne i gramatyczne). Kartkówka trwa 10 minut. Ocen z kartkówek uczniowie nie poprawiają.</w:t>
      </w: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bCs/>
          <w:sz w:val="22"/>
          <w:szCs w:val="22"/>
        </w:rPr>
        <w:t>4. Aktywność, praca na lekcji</w:t>
      </w:r>
      <w:r w:rsidRPr="00824F62">
        <w:rPr>
          <w:sz w:val="22"/>
          <w:szCs w:val="22"/>
        </w:rPr>
        <w:t xml:space="preserve"> -  (+ + + = </w:t>
      </w:r>
      <w:proofErr w:type="spellStart"/>
      <w:r w:rsidRPr="00824F62">
        <w:rPr>
          <w:sz w:val="22"/>
          <w:szCs w:val="22"/>
        </w:rPr>
        <w:t>bdb</w:t>
      </w:r>
      <w:proofErr w:type="spellEnd"/>
      <w:r w:rsidRPr="00824F62">
        <w:rPr>
          <w:sz w:val="22"/>
          <w:szCs w:val="22"/>
        </w:rPr>
        <w:t xml:space="preserve">) (- - - = </w:t>
      </w:r>
      <w:proofErr w:type="spellStart"/>
      <w:r w:rsidRPr="00824F62">
        <w:rPr>
          <w:sz w:val="22"/>
          <w:szCs w:val="22"/>
        </w:rPr>
        <w:t>ndst</w:t>
      </w:r>
      <w:proofErr w:type="spellEnd"/>
      <w:r w:rsidRPr="00824F62">
        <w:rPr>
          <w:sz w:val="22"/>
          <w:szCs w:val="22"/>
        </w:rPr>
        <w:t>.)</w:t>
      </w: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bCs/>
          <w:sz w:val="22"/>
          <w:szCs w:val="22"/>
        </w:rPr>
        <w:t xml:space="preserve">5. Zadania domowe </w:t>
      </w:r>
      <w:r w:rsidRPr="00824F62">
        <w:rPr>
          <w:sz w:val="22"/>
          <w:szCs w:val="22"/>
        </w:rPr>
        <w:t xml:space="preserve">(zadania w książce ćwiczeń, w zeszycie przedmiotowym) </w:t>
      </w:r>
    </w:p>
    <w:p w:rsidR="00E72023" w:rsidRPr="00824F62" w:rsidRDefault="00E72023" w:rsidP="00E72023">
      <w:pPr>
        <w:jc w:val="both"/>
        <w:rPr>
          <w:sz w:val="22"/>
          <w:szCs w:val="22"/>
        </w:rPr>
      </w:pPr>
      <w:r w:rsidRPr="00824F62">
        <w:rPr>
          <w:bCs/>
          <w:sz w:val="22"/>
          <w:szCs w:val="22"/>
        </w:rPr>
        <w:t xml:space="preserve">6. Słuchanie i czytanie: </w:t>
      </w:r>
      <w:r w:rsidRPr="00824F62">
        <w:rPr>
          <w:sz w:val="22"/>
          <w:szCs w:val="22"/>
        </w:rPr>
        <w:t xml:space="preserve">nauczyciel sprawdza umiejętność rozumienia tekstu słuchanego i czytanego w języku niemieckim. Są to zazwyczaj teksty obecne w podręczniku, książce ćwiczeń, czasami – teksty dodatkowe realizowane przez nauczyciela.   </w:t>
      </w:r>
    </w:p>
    <w:p w:rsidR="00E72023" w:rsidRPr="00824F62" w:rsidRDefault="00E72023" w:rsidP="00E72023">
      <w:pPr>
        <w:jc w:val="both"/>
        <w:rPr>
          <w:sz w:val="22"/>
          <w:szCs w:val="22"/>
        </w:rPr>
      </w:pPr>
    </w:p>
    <w:p w:rsidR="00E72023" w:rsidRPr="00824F62" w:rsidRDefault="00E72023" w:rsidP="00E72023">
      <w:pPr>
        <w:jc w:val="both"/>
        <w:rPr>
          <w:sz w:val="22"/>
          <w:szCs w:val="22"/>
        </w:rPr>
      </w:pPr>
    </w:p>
    <w:p w:rsidR="00E72023" w:rsidRPr="00824F62" w:rsidRDefault="00E72023" w:rsidP="00E72023">
      <w:pPr>
        <w:rPr>
          <w:bCs/>
          <w:sz w:val="22"/>
          <w:szCs w:val="22"/>
        </w:rPr>
      </w:pPr>
      <w:r w:rsidRPr="00824F62">
        <w:rPr>
          <w:bCs/>
          <w:sz w:val="22"/>
          <w:szCs w:val="22"/>
        </w:rPr>
        <w:t>Procentowa skala prac pisemnych:</w:t>
      </w:r>
    </w:p>
    <w:p w:rsidR="00E72023" w:rsidRPr="00824F62" w:rsidRDefault="00E72023" w:rsidP="00E72023">
      <w:pPr>
        <w:rPr>
          <w:b/>
          <w:bCs/>
          <w:i/>
          <w:iCs/>
          <w:sz w:val="22"/>
          <w:szCs w:val="22"/>
        </w:rPr>
      </w:pPr>
      <w:r w:rsidRPr="00824F62">
        <w:rPr>
          <w:b/>
          <w:bCs/>
          <w:i/>
          <w:iCs/>
          <w:sz w:val="22"/>
          <w:szCs w:val="22"/>
        </w:rPr>
        <w:t xml:space="preserve"> </w:t>
      </w:r>
      <w:r w:rsidRPr="00824F62">
        <w:rPr>
          <w:sz w:val="22"/>
          <w:szCs w:val="22"/>
        </w:rPr>
        <w:t>100% - 96%  - celujący</w:t>
      </w:r>
    </w:p>
    <w:p w:rsidR="00E72023" w:rsidRPr="00824F62" w:rsidRDefault="00E72023" w:rsidP="00E72023">
      <w:pPr>
        <w:rPr>
          <w:sz w:val="22"/>
          <w:szCs w:val="22"/>
        </w:rPr>
      </w:pPr>
      <w:r w:rsidRPr="00824F62">
        <w:rPr>
          <w:sz w:val="22"/>
          <w:szCs w:val="22"/>
        </w:rPr>
        <w:t xml:space="preserve">   95% - 90%  - bardzo dobry</w:t>
      </w:r>
    </w:p>
    <w:p w:rsidR="00E72023" w:rsidRPr="00824F62" w:rsidRDefault="00E72023" w:rsidP="00E72023">
      <w:pPr>
        <w:rPr>
          <w:sz w:val="22"/>
          <w:szCs w:val="22"/>
        </w:rPr>
      </w:pPr>
      <w:r w:rsidRPr="00824F62">
        <w:rPr>
          <w:sz w:val="22"/>
          <w:szCs w:val="22"/>
        </w:rPr>
        <w:t xml:space="preserve">   89% - 75%  - dobry</w:t>
      </w:r>
    </w:p>
    <w:p w:rsidR="00E72023" w:rsidRPr="00824F62" w:rsidRDefault="00E72023" w:rsidP="00E72023">
      <w:pPr>
        <w:rPr>
          <w:sz w:val="22"/>
          <w:szCs w:val="22"/>
        </w:rPr>
      </w:pPr>
      <w:r w:rsidRPr="00824F62">
        <w:rPr>
          <w:sz w:val="22"/>
          <w:szCs w:val="22"/>
        </w:rPr>
        <w:t xml:space="preserve">   74% - 50%  - dostateczny</w:t>
      </w:r>
    </w:p>
    <w:p w:rsidR="00E72023" w:rsidRPr="00824F62" w:rsidRDefault="00E72023" w:rsidP="00E72023">
      <w:pPr>
        <w:rPr>
          <w:sz w:val="22"/>
          <w:szCs w:val="22"/>
        </w:rPr>
      </w:pPr>
      <w:r w:rsidRPr="00824F62">
        <w:rPr>
          <w:sz w:val="22"/>
          <w:szCs w:val="22"/>
        </w:rPr>
        <w:t xml:space="preserve">   59% - 30%  - dopuszczający</w:t>
      </w:r>
    </w:p>
    <w:p w:rsidR="00E72023" w:rsidRPr="00824F62" w:rsidRDefault="00E72023" w:rsidP="00E72023">
      <w:pPr>
        <w:rPr>
          <w:sz w:val="22"/>
          <w:szCs w:val="22"/>
        </w:rPr>
      </w:pPr>
      <w:r w:rsidRPr="00824F62">
        <w:rPr>
          <w:sz w:val="22"/>
          <w:szCs w:val="22"/>
        </w:rPr>
        <w:t xml:space="preserve">   39% -   0%  - niedostateczny</w:t>
      </w:r>
    </w:p>
    <w:p w:rsidR="00A46444" w:rsidRPr="00824F62" w:rsidRDefault="00A46444" w:rsidP="00A46444">
      <w:pPr>
        <w:autoSpaceDE w:val="0"/>
        <w:autoSpaceDN w:val="0"/>
        <w:adjustRightInd w:val="0"/>
        <w:jc w:val="center"/>
        <w:rPr>
          <w:bCs/>
          <w:iCs/>
          <w:color w:val="000000"/>
          <w:sz w:val="22"/>
          <w:szCs w:val="22"/>
        </w:rPr>
      </w:pPr>
    </w:p>
    <w:sectPr w:rsidR="00A46444" w:rsidRPr="00824F62" w:rsidSect="00A46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99313F"/>
    <w:multiLevelType w:val="hybridMultilevel"/>
    <w:tmpl w:val="F230D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D1D79"/>
    <w:multiLevelType w:val="hybridMultilevel"/>
    <w:tmpl w:val="4DC86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C7A"/>
    <w:multiLevelType w:val="hybridMultilevel"/>
    <w:tmpl w:val="BE402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F5F2B"/>
    <w:multiLevelType w:val="hybridMultilevel"/>
    <w:tmpl w:val="13DC2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37EDE"/>
    <w:multiLevelType w:val="hybridMultilevel"/>
    <w:tmpl w:val="3E3CF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6444"/>
    <w:rsid w:val="00824F62"/>
    <w:rsid w:val="00A46444"/>
    <w:rsid w:val="00E72023"/>
    <w:rsid w:val="00ED754F"/>
    <w:rsid w:val="00F61604"/>
    <w:rsid w:val="00F8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1968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Karolina-komputer</dc:creator>
  <cp:lastModifiedBy>Dell</cp:lastModifiedBy>
  <cp:revision>3</cp:revision>
  <dcterms:created xsi:type="dcterms:W3CDTF">2017-09-17T18:06:00Z</dcterms:created>
  <dcterms:modified xsi:type="dcterms:W3CDTF">2017-11-05T16:32:00Z</dcterms:modified>
</cp:coreProperties>
</file>